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57E03">
              <w:fldChar w:fldCharType="begin"/>
            </w:r>
            <w:r>
              <w:instrText>HYPERLINK "mailto:Afanasovskoe.sp@tatar.ru"</w:instrText>
            </w:r>
            <w:r w:rsidR="00457E03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457E03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506D8B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16</w:t>
      </w:r>
      <w:r w:rsidR="007422B8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0.2020 г.                                                                         </w:t>
      </w:r>
      <w:r w:rsidR="002313C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6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proofErr w:type="spellStart"/>
      <w:r w:rsidR="00181AD9">
        <w:rPr>
          <w:rFonts w:ascii="Times New Roman" w:eastAsia="Calibri" w:hAnsi="Times New Roman" w:cs="Times New Roman"/>
          <w:sz w:val="28"/>
          <w:szCs w:val="28"/>
        </w:rPr>
        <w:t>Каенлы</w:t>
      </w:r>
      <w:proofErr w:type="spellEnd"/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 xml:space="preserve">населенном пункте 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Каенлы</w:t>
      </w:r>
      <w:proofErr w:type="spellEnd"/>
      <w:r w:rsidR="00EB26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="00EB26C8" w:rsidRPr="000B3D0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 xml:space="preserve">в актовом зале Дома культуры села 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Каенлы</w:t>
      </w:r>
      <w:proofErr w:type="spellEnd"/>
      <w:r w:rsidR="00EB26C8" w:rsidRPr="000B3D08">
        <w:rPr>
          <w:rFonts w:ascii="Times New Roman" w:hAnsi="Times New Roman"/>
          <w:sz w:val="28"/>
          <w:szCs w:val="28"/>
        </w:rPr>
        <w:t>,</w:t>
      </w:r>
      <w:r w:rsidR="00181AD9">
        <w:rPr>
          <w:rFonts w:ascii="Times New Roman" w:hAnsi="Times New Roman"/>
          <w:sz w:val="28"/>
          <w:szCs w:val="28"/>
        </w:rPr>
        <w:t xml:space="preserve"> </w:t>
      </w:r>
      <w:r w:rsidR="00C31497">
        <w:rPr>
          <w:rFonts w:ascii="Times New Roman" w:hAnsi="Times New Roman"/>
          <w:sz w:val="28"/>
          <w:szCs w:val="28"/>
        </w:rPr>
        <w:t xml:space="preserve"> </w:t>
      </w:r>
      <w:r w:rsidR="00181AD9">
        <w:rPr>
          <w:rFonts w:ascii="Times New Roman" w:hAnsi="Times New Roman"/>
          <w:sz w:val="28"/>
          <w:szCs w:val="28"/>
        </w:rPr>
        <w:t>31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181AD9">
        <w:rPr>
          <w:rFonts w:ascii="Times New Roman" w:hAnsi="Times New Roman"/>
          <w:sz w:val="28"/>
          <w:szCs w:val="28"/>
        </w:rPr>
        <w:t xml:space="preserve">октября </w:t>
      </w:r>
      <w:r w:rsidR="00EB26C8">
        <w:rPr>
          <w:rFonts w:ascii="Times New Roman" w:hAnsi="Times New Roman"/>
          <w:sz w:val="28"/>
          <w:szCs w:val="28"/>
        </w:rPr>
        <w:t xml:space="preserve">2020 года в </w:t>
      </w:r>
      <w:r w:rsidR="00C31497">
        <w:rPr>
          <w:rFonts w:ascii="Times New Roman" w:hAnsi="Times New Roman"/>
          <w:sz w:val="28"/>
          <w:szCs w:val="28"/>
        </w:rPr>
        <w:t>1</w:t>
      </w:r>
      <w:r w:rsidR="00181AD9">
        <w:rPr>
          <w:rFonts w:ascii="Times New Roman" w:hAnsi="Times New Roman"/>
          <w:sz w:val="28"/>
          <w:szCs w:val="28"/>
        </w:rPr>
        <w:t xml:space="preserve">5.00 часов и </w:t>
      </w:r>
      <w:r w:rsidR="00C31497">
        <w:rPr>
          <w:rFonts w:ascii="Times New Roman" w:hAnsi="Times New Roman"/>
          <w:sz w:val="28"/>
          <w:szCs w:val="28"/>
        </w:rPr>
        <w:t>1</w:t>
      </w:r>
      <w:r w:rsidR="00181AD9">
        <w:rPr>
          <w:rFonts w:ascii="Times New Roman" w:hAnsi="Times New Roman"/>
          <w:sz w:val="28"/>
          <w:szCs w:val="28"/>
        </w:rPr>
        <w:t>7</w:t>
      </w:r>
      <w:r w:rsidR="00C31497">
        <w:rPr>
          <w:rFonts w:ascii="Times New Roman" w:hAnsi="Times New Roman"/>
          <w:sz w:val="28"/>
          <w:szCs w:val="28"/>
        </w:rPr>
        <w:t>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81AD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181AD9">
        <w:rPr>
          <w:rFonts w:ascii="Times New Roman" w:eastAsia="Calibri" w:hAnsi="Times New Roman" w:cs="Times New Roman"/>
          <w:sz w:val="28"/>
          <w:szCs w:val="28"/>
        </w:rPr>
        <w:t>Каенлы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18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D2604C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D2604C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92591" w:rsidRPr="00D2604C">
        <w:rPr>
          <w:rFonts w:ascii="Times New Roman" w:eastAsia="Calibri" w:hAnsi="Times New Roman" w:cs="Times New Roman"/>
          <w:sz w:val="28"/>
          <w:szCs w:val="28"/>
        </w:rPr>
        <w:t xml:space="preserve">; производят уплату в размере 50% от указанной суммы </w:t>
      </w:r>
      <w:r w:rsidR="00B92591" w:rsidRPr="00D2604C">
        <w:rPr>
          <w:rFonts w:ascii="Times New Roman" w:eastAsia="Calibri" w:hAnsi="Times New Roman" w:cs="Times New Roman"/>
          <w:sz w:val="28"/>
          <w:szCs w:val="28"/>
        </w:rPr>
        <w:lastRenderedPageBreak/>
        <w:t>инвалиды 2 группы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4359BA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1AD9">
        <w:rPr>
          <w:rFonts w:ascii="Times New Roman" w:eastAsia="Calibri" w:hAnsi="Times New Roman" w:cs="Times New Roman"/>
          <w:sz w:val="28"/>
          <w:szCs w:val="28"/>
        </w:rPr>
        <w:t>расширение кладбища</w:t>
      </w:r>
      <w:r w:rsidR="00546E36">
        <w:rPr>
          <w:rFonts w:ascii="Times New Roman" w:eastAsia="Calibri" w:hAnsi="Times New Roman" w:cs="Times New Roman"/>
          <w:sz w:val="28"/>
          <w:szCs w:val="28"/>
        </w:rPr>
        <w:t xml:space="preserve"> (приобретение материала, </w:t>
      </w:r>
      <w:r w:rsidR="00B3669C">
        <w:rPr>
          <w:rFonts w:ascii="Times New Roman" w:eastAsia="Calibri" w:hAnsi="Times New Roman" w:cs="Times New Roman"/>
          <w:sz w:val="28"/>
          <w:szCs w:val="28"/>
        </w:rPr>
        <w:t>оплата</w:t>
      </w:r>
      <w:r w:rsidR="00546E36">
        <w:rPr>
          <w:rFonts w:ascii="Times New Roman" w:eastAsia="Calibri" w:hAnsi="Times New Roman" w:cs="Times New Roman"/>
          <w:sz w:val="28"/>
          <w:szCs w:val="28"/>
        </w:rPr>
        <w:t xml:space="preserve">  работ по договору)</w:t>
      </w:r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bookmarkStart w:id="0" w:name="_GoBack"/>
      <w:bookmarkEnd w:id="0"/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65786"/>
    <w:rsid w:val="00075947"/>
    <w:rsid w:val="001375C1"/>
    <w:rsid w:val="00181AD9"/>
    <w:rsid w:val="001D0F2A"/>
    <w:rsid w:val="002225EF"/>
    <w:rsid w:val="002313C0"/>
    <w:rsid w:val="00242486"/>
    <w:rsid w:val="00281156"/>
    <w:rsid w:val="00454246"/>
    <w:rsid w:val="00457E03"/>
    <w:rsid w:val="00506D8B"/>
    <w:rsid w:val="00546E36"/>
    <w:rsid w:val="00576DC7"/>
    <w:rsid w:val="005D5BD9"/>
    <w:rsid w:val="006A4B29"/>
    <w:rsid w:val="006C10FD"/>
    <w:rsid w:val="007422B8"/>
    <w:rsid w:val="008318F8"/>
    <w:rsid w:val="0083455F"/>
    <w:rsid w:val="009013CA"/>
    <w:rsid w:val="00B3669C"/>
    <w:rsid w:val="00B438D5"/>
    <w:rsid w:val="00B92591"/>
    <w:rsid w:val="00C0661F"/>
    <w:rsid w:val="00C31497"/>
    <w:rsid w:val="00C539D2"/>
    <w:rsid w:val="00CB0651"/>
    <w:rsid w:val="00CF13BC"/>
    <w:rsid w:val="00D2604C"/>
    <w:rsid w:val="00EB26C8"/>
    <w:rsid w:val="00EC7460"/>
    <w:rsid w:val="00ED508E"/>
    <w:rsid w:val="00F6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19</cp:revision>
  <cp:lastPrinted>2020-10-19T06:09:00Z</cp:lastPrinted>
  <dcterms:created xsi:type="dcterms:W3CDTF">2019-09-19T06:45:00Z</dcterms:created>
  <dcterms:modified xsi:type="dcterms:W3CDTF">2020-10-27T13:02:00Z</dcterms:modified>
</cp:coreProperties>
</file>